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1BFAA" w14:textId="2E80EC6D" w:rsidR="00F5092F" w:rsidRPr="00F5092F" w:rsidRDefault="00F5092F" w:rsidP="00F5092F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F5092F">
        <w:rPr>
          <w:rFonts w:ascii="Verdana" w:hAnsi="Verdana"/>
          <w:sz w:val="20"/>
          <w:szCs w:val="20"/>
        </w:rPr>
        <w:drawing>
          <wp:inline distT="0" distB="0" distL="0" distR="0" wp14:anchorId="22FACB85" wp14:editId="6574B5AF">
            <wp:extent cx="2114550" cy="697104"/>
            <wp:effectExtent l="0" t="0" r="0" b="0"/>
            <wp:docPr id="4" name="Immagine 2" descr="4.7 / 5 Stars myvalley.it review (italy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.7 / 5 Stars myvalley.it review (italy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420" cy="700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A25FA" w14:textId="77777777" w:rsidR="00F5092F" w:rsidRPr="00F5092F" w:rsidRDefault="00F5092F" w:rsidP="00F5092F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</w:p>
    <w:p w14:paraId="010345B8" w14:textId="5142AC55" w:rsidR="00F5092F" w:rsidRPr="00F5092F" w:rsidRDefault="00F5092F" w:rsidP="00F5092F">
      <w:pPr>
        <w:pStyle w:val="Nessunaspaziatura"/>
        <w:jc w:val="both"/>
        <w:rPr>
          <w:rFonts w:ascii="Verdana" w:hAnsi="Verdana"/>
          <w:b/>
          <w:bCs/>
          <w:sz w:val="28"/>
          <w:szCs w:val="28"/>
          <w:lang w:eastAsia="it-IT"/>
        </w:rPr>
      </w:pPr>
      <w:r w:rsidRPr="00F5092F">
        <w:rPr>
          <w:rFonts w:ascii="Verdana" w:hAnsi="Verdana"/>
          <w:b/>
          <w:bCs/>
          <w:sz w:val="28"/>
          <w:szCs w:val="28"/>
          <w:lang w:eastAsia="it-IT"/>
        </w:rPr>
        <w:t>Lombardi nel mondo: premiato il nembrese Lino Rota</w:t>
      </w:r>
    </w:p>
    <w:p w14:paraId="5739C823" w14:textId="77777777" w:rsidR="00F5092F" w:rsidRDefault="00F5092F" w:rsidP="00F5092F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F5092F">
        <w:rPr>
          <w:rFonts w:ascii="Verdana" w:hAnsi="Verdana"/>
          <w:sz w:val="20"/>
          <w:szCs w:val="20"/>
          <w:lang w:eastAsia="it-IT"/>
        </w:rPr>
        <w:t>15 settembre 2026</w:t>
      </w:r>
    </w:p>
    <w:p w14:paraId="7F47A25D" w14:textId="77777777" w:rsidR="00F5092F" w:rsidRDefault="00F5092F" w:rsidP="00F5092F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</w:p>
    <w:p w14:paraId="2C9821DF" w14:textId="5EBFCDD1" w:rsidR="00F5092F" w:rsidRPr="00F5092F" w:rsidRDefault="00F5092F" w:rsidP="00F5092F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F5092F">
        <w:rPr>
          <w:rFonts w:ascii="Verdana" w:hAnsi="Verdana"/>
          <w:sz w:val="20"/>
          <w:szCs w:val="20"/>
          <w:lang w:eastAsia="it-IT"/>
        </w:rPr>
        <w:t>“I lombardi nel mondo sono i nostri ambasciatori naturali. Attraverso il loro lavoro, le loro competenze e le relazioni che costruiscono ogni giorno, portano nel mondo un pezzo della Lombardia e ne raccontano i valori più autentici: serietà, concretezza, capacità e visione. Il riconoscimento “Voce lombarda nel mondo” celebra proprio queste storie di talento, innovazione e impegno. Donne e uomini che, pur vivendo lontano, continuano a tenere vivo il legame con la propria terra e a costruire ponti tra la Lombardia e le comunità internazionali. Sono testimonianze di una Lombardia moderna, dinamica e aperta, capace di confrontarsi con il mondo senza mai dimenticare le proprie radici”.</w:t>
      </w:r>
    </w:p>
    <w:p w14:paraId="63582766" w14:textId="4379C749" w:rsidR="00F5092F" w:rsidRPr="00F5092F" w:rsidRDefault="00F5092F" w:rsidP="00F5092F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</w:p>
    <w:p w14:paraId="47EC6785" w14:textId="77777777" w:rsidR="00F5092F" w:rsidRPr="00F5092F" w:rsidRDefault="00F5092F" w:rsidP="00F5092F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F5092F">
        <w:rPr>
          <w:rFonts w:ascii="Verdana" w:hAnsi="Verdana"/>
          <w:sz w:val="20"/>
          <w:szCs w:val="20"/>
          <w:lang w:eastAsia="it-IT"/>
        </w:rPr>
        <w:t xml:space="preserve">Lo ha sottolineato il Presidente del Consiglio </w:t>
      </w:r>
      <w:proofErr w:type="spellStart"/>
      <w:r w:rsidRPr="00F5092F">
        <w:rPr>
          <w:rFonts w:ascii="Verdana" w:hAnsi="Verdana"/>
          <w:sz w:val="20"/>
          <w:szCs w:val="20"/>
          <w:lang w:eastAsia="it-IT"/>
        </w:rPr>
        <w:t>regionaleFederico</w:t>
      </w:r>
      <w:proofErr w:type="spellEnd"/>
      <w:r w:rsidRPr="00F5092F">
        <w:rPr>
          <w:rFonts w:ascii="Verdana" w:hAnsi="Verdana"/>
          <w:sz w:val="20"/>
          <w:szCs w:val="20"/>
          <w:lang w:eastAsia="it-IT"/>
        </w:rPr>
        <w:t xml:space="preserve"> Romani questa mattina in Aula in occasione della consegna della seconda edizione del riconoscimento “Voce lombarda nel mondo”, istituito nell’ambito </w:t>
      </w:r>
      <w:proofErr w:type="spellStart"/>
      <w:proofErr w:type="gramStart"/>
      <w:r w:rsidRPr="00F5092F">
        <w:rPr>
          <w:rFonts w:ascii="Verdana" w:hAnsi="Verdana"/>
          <w:sz w:val="20"/>
          <w:szCs w:val="20"/>
          <w:lang w:eastAsia="it-IT"/>
        </w:rPr>
        <w:t>della“</w:t>
      </w:r>
      <w:proofErr w:type="gramEnd"/>
      <w:r w:rsidRPr="00F5092F">
        <w:rPr>
          <w:rFonts w:ascii="Verdana" w:hAnsi="Verdana"/>
          <w:sz w:val="20"/>
          <w:szCs w:val="20"/>
          <w:lang w:eastAsia="it-IT"/>
        </w:rPr>
        <w:t>Giornata</w:t>
      </w:r>
      <w:proofErr w:type="spellEnd"/>
      <w:r w:rsidRPr="00F5092F">
        <w:rPr>
          <w:rFonts w:ascii="Verdana" w:hAnsi="Verdana"/>
          <w:sz w:val="20"/>
          <w:szCs w:val="20"/>
          <w:lang w:eastAsia="it-IT"/>
        </w:rPr>
        <w:t xml:space="preserve"> dei lombardi nel mondo” dalla legge regionale n. 9 del 2024 (“Norme per il sostegno e la valorizzazione dei lombardi nel mondo e della relativa mobilità internazionale”).</w:t>
      </w:r>
    </w:p>
    <w:p w14:paraId="534C2FA2" w14:textId="77777777" w:rsidR="00F5092F" w:rsidRPr="00F5092F" w:rsidRDefault="00F5092F" w:rsidP="00F5092F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F5092F">
        <w:rPr>
          <w:rFonts w:ascii="Verdana" w:hAnsi="Verdana"/>
          <w:sz w:val="20"/>
          <w:szCs w:val="20"/>
          <w:lang w:eastAsia="it-IT"/>
        </w:rPr>
        <w:t xml:space="preserve">Quest’anno il riconoscimento è stato assegnato </w:t>
      </w:r>
      <w:proofErr w:type="spellStart"/>
      <w:r w:rsidRPr="00F5092F">
        <w:rPr>
          <w:rFonts w:ascii="Verdana" w:hAnsi="Verdana"/>
          <w:sz w:val="20"/>
          <w:szCs w:val="20"/>
          <w:lang w:eastAsia="it-IT"/>
        </w:rPr>
        <w:t>acinque</w:t>
      </w:r>
      <w:proofErr w:type="spellEnd"/>
      <w:r w:rsidRPr="00F5092F">
        <w:rPr>
          <w:rFonts w:ascii="Verdana" w:hAnsi="Verdana"/>
          <w:sz w:val="20"/>
          <w:szCs w:val="20"/>
          <w:lang w:eastAsia="it-IT"/>
        </w:rPr>
        <w:t xml:space="preserve"> lombardi: Fabrizio Capobianco, originario di Sondrio, imprenditore tecnologico affermatosi nella Silicon Valley e rientrato in Valtellina per sostenere giovani </w:t>
      </w:r>
      <w:proofErr w:type="spellStart"/>
      <w:r w:rsidRPr="00F5092F">
        <w:rPr>
          <w:rFonts w:ascii="Verdana" w:hAnsi="Verdana"/>
          <w:sz w:val="20"/>
          <w:szCs w:val="20"/>
          <w:lang w:eastAsia="it-IT"/>
        </w:rPr>
        <w:t>start-up;Enrico</w:t>
      </w:r>
      <w:proofErr w:type="spellEnd"/>
      <w:r w:rsidRPr="00F5092F">
        <w:rPr>
          <w:rFonts w:ascii="Verdana" w:hAnsi="Verdana"/>
          <w:sz w:val="20"/>
          <w:szCs w:val="20"/>
          <w:lang w:eastAsia="it-IT"/>
        </w:rPr>
        <w:t xml:space="preserve"> Derflingher, di Lecco, chef di fama internazionale, già al servizio della Casa Reale britannica e della Casa Bianca; Amalia Ercoli Finzi, di Gallarate (VA), pioniera dell’ingegneria aerospaziale e protagonista di importanti missioni europee; Camillo Ricordi, nato a New York e cresciuto a Milano, medico e scienziato di riferimento mondiale nella ricerca e nella cura del </w:t>
      </w:r>
      <w:proofErr w:type="spellStart"/>
      <w:r w:rsidRPr="00F5092F">
        <w:rPr>
          <w:rFonts w:ascii="Verdana" w:hAnsi="Verdana"/>
          <w:sz w:val="20"/>
          <w:szCs w:val="20"/>
          <w:lang w:eastAsia="it-IT"/>
        </w:rPr>
        <w:t>diabete;Lino</w:t>
      </w:r>
      <w:proofErr w:type="spellEnd"/>
      <w:r w:rsidRPr="00F5092F">
        <w:rPr>
          <w:rFonts w:ascii="Verdana" w:hAnsi="Verdana"/>
          <w:sz w:val="20"/>
          <w:szCs w:val="20"/>
          <w:lang w:eastAsia="it-IT"/>
        </w:rPr>
        <w:t xml:space="preserve"> Rota, originario della Valle Imagna e residente a Nembro, già minatore in Belgio, tra i primi soccorritori nella tragedia di Marcinelle e testimone della storia dell’emigrazione lombarda.</w:t>
      </w:r>
    </w:p>
    <w:p w14:paraId="2CCC3D48" w14:textId="77777777" w:rsidR="00F5092F" w:rsidRPr="00F5092F" w:rsidRDefault="00F5092F" w:rsidP="00F5092F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F5092F">
        <w:rPr>
          <w:rFonts w:ascii="Verdana" w:hAnsi="Verdana"/>
          <w:sz w:val="20"/>
          <w:szCs w:val="20"/>
          <w:lang w:eastAsia="it-IT"/>
        </w:rPr>
        <w:t>“Accanto al talento e alla capacità di innovare – ha evidenziato il Presidente Romani – c’è un valore che merita di essere sottolineato: la solidarietà. Perché il successo acquista ancora più significato quando diventa aiuto, sostegno e condivisione. Come Consiglio regionale abbiamo il dovere di valorizzare questo patrimonio umano e culturale, rafforzando le occasioni di dialogo e collaborazione. Ogni lombardo nel mondo porta con sé una parte della nostra identità: mantenere vivo questo legame significa rendere la Lombardia più forte, dentro e oltre i suoi confini”.</w:t>
      </w:r>
    </w:p>
    <w:p w14:paraId="3257CE6C" w14:textId="77777777" w:rsidR="00F5092F" w:rsidRPr="00F5092F" w:rsidRDefault="00F5092F" w:rsidP="00F5092F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F5092F">
        <w:rPr>
          <w:rFonts w:ascii="Verdana" w:hAnsi="Verdana"/>
          <w:sz w:val="20"/>
          <w:szCs w:val="20"/>
          <w:lang w:eastAsia="it-IT"/>
        </w:rPr>
        <w:t xml:space="preserve">“Con questa seconda edizione del premio ‘Voce lombarda nel </w:t>
      </w:r>
      <w:proofErr w:type="spellStart"/>
      <w:r w:rsidRPr="00F5092F">
        <w:rPr>
          <w:rFonts w:ascii="Verdana" w:hAnsi="Verdana"/>
          <w:sz w:val="20"/>
          <w:szCs w:val="20"/>
          <w:lang w:eastAsia="it-IT"/>
        </w:rPr>
        <w:t>mondo’</w:t>
      </w:r>
      <w:proofErr w:type="spellEnd"/>
      <w:r w:rsidRPr="00F5092F">
        <w:rPr>
          <w:rFonts w:ascii="Verdana" w:hAnsi="Verdana"/>
          <w:sz w:val="20"/>
          <w:szCs w:val="20"/>
          <w:lang w:eastAsia="it-IT"/>
        </w:rPr>
        <w:t xml:space="preserve"> – ha sottolineato il Sottosegretario con delega Relazioni Internazionali ed </w:t>
      </w:r>
      <w:proofErr w:type="spellStart"/>
      <w:r w:rsidRPr="00F5092F">
        <w:rPr>
          <w:rFonts w:ascii="Verdana" w:hAnsi="Verdana"/>
          <w:sz w:val="20"/>
          <w:szCs w:val="20"/>
          <w:lang w:eastAsia="it-IT"/>
        </w:rPr>
        <w:t>EuropeeRaffaele</w:t>
      </w:r>
      <w:proofErr w:type="spellEnd"/>
      <w:r w:rsidRPr="00F5092F">
        <w:rPr>
          <w:rFonts w:ascii="Verdana" w:hAnsi="Verdana"/>
          <w:sz w:val="20"/>
          <w:szCs w:val="20"/>
          <w:lang w:eastAsia="it-IT"/>
        </w:rPr>
        <w:t xml:space="preserve"> Cattaneo – proseguiamo un percorso avviato lo scorso anno, per riconoscere pubblicamente chi, lontano dalla nostra regione, ne diffonde nel mondo l’identità e i valori. Una ricchezza di storie, competenze e relazioni che Regione Lombardia vuole continuare a sostenere e valorizzare. Anche in questa edizione i profili premiati, individuati insieme alla Consulta regionale per i lombardi nel mondo, raccontano autentici ambasciatori del saper fare lombardo. Continueremo a rinnovare questo impegno nei confronti delle comunità di lombardi all’estero, che riuniscono migliaia di nostri corregionali e ogni giorno danno lustro alla Lombardia”. Alla cerimonia di premiazione è intervenuto anche il Presidente di Regione Lombardia Attilio Fontana.</w:t>
      </w:r>
    </w:p>
    <w:p w14:paraId="6D96C1D9" w14:textId="77777777" w:rsidR="00F5092F" w:rsidRPr="00F5092F" w:rsidRDefault="00F5092F" w:rsidP="00F5092F">
      <w:pPr>
        <w:pStyle w:val="Nessunaspaziatura"/>
        <w:jc w:val="both"/>
        <w:rPr>
          <w:rFonts w:ascii="Verdana" w:hAnsi="Verdana"/>
          <w:sz w:val="20"/>
          <w:szCs w:val="20"/>
          <w:lang w:eastAsia="it-IT"/>
        </w:rPr>
      </w:pPr>
      <w:r w:rsidRPr="00F5092F">
        <w:rPr>
          <w:rFonts w:ascii="Verdana" w:hAnsi="Verdana"/>
          <w:sz w:val="20"/>
          <w:szCs w:val="20"/>
          <w:lang w:eastAsia="it-IT"/>
        </w:rPr>
        <w:t> </w:t>
      </w:r>
    </w:p>
    <w:p w14:paraId="214C7EB0" w14:textId="77777777" w:rsidR="00F5092F" w:rsidRPr="00F5092F" w:rsidRDefault="00F5092F" w:rsidP="00F5092F">
      <w:pPr>
        <w:pStyle w:val="Nessunaspaziatura"/>
        <w:jc w:val="both"/>
        <w:rPr>
          <w:rFonts w:ascii="Verdana" w:hAnsi="Verdana"/>
          <w:sz w:val="20"/>
          <w:szCs w:val="20"/>
        </w:rPr>
      </w:pPr>
    </w:p>
    <w:sectPr w:rsidR="00F5092F" w:rsidRPr="00F509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92F"/>
    <w:rsid w:val="001359B3"/>
    <w:rsid w:val="00F5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FC2C2"/>
  <w15:chartTrackingRefBased/>
  <w15:docId w15:val="{AD28AF72-6BED-4E25-9350-90D53806C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50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0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09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09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09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09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09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09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09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09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09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09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09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09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09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09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09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09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09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0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09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09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0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09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092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09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09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09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092F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1"/>
    <w:qFormat/>
    <w:rsid w:val="00F509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487</Words>
  <Characters>2958</Characters>
  <Application>Microsoft Office Word</Application>
  <DocSecurity>0</DocSecurity>
  <Lines>62</Lines>
  <Paragraphs>11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1</cp:revision>
  <dcterms:created xsi:type="dcterms:W3CDTF">2026-09-17T16:18:00Z</dcterms:created>
  <dcterms:modified xsi:type="dcterms:W3CDTF">2026-09-17T16:21:00Z</dcterms:modified>
</cp:coreProperties>
</file>